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A55524"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 A manufacturer makes on average 1,000 shoulder bolts per hour.  During production the QC Department randomly selects 10 consecutive shoulder bolts from the production line and measures the shoulder diameter (mm) to be:</w:t>
      </w:r>
    </w:p>
    <w:tbl>
      <w:tblPr>
        <w:tblW w:w="14460"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313"/>
        <w:gridCol w:w="1484"/>
        <w:gridCol w:w="1484"/>
        <w:gridCol w:w="1185"/>
        <w:gridCol w:w="1185"/>
        <w:gridCol w:w="1185"/>
        <w:gridCol w:w="1185"/>
        <w:gridCol w:w="1185"/>
        <w:gridCol w:w="884"/>
        <w:gridCol w:w="1185"/>
        <w:gridCol w:w="1185"/>
      </w:tblGrid>
      <w:tr w:rsidR="00CE5B95" w:rsidRPr="00CE5B95" w14:paraId="3F68BB31" w14:textId="77777777" w:rsidTr="00CE5B95">
        <w:tc>
          <w:tcPr>
            <w:tcW w:w="0" w:type="auto"/>
            <w:shd w:val="clear" w:color="auto" w:fill="FFFFFF"/>
            <w:tcMar>
              <w:top w:w="30" w:type="dxa"/>
              <w:left w:w="30" w:type="dxa"/>
              <w:bottom w:w="30" w:type="dxa"/>
              <w:right w:w="30" w:type="dxa"/>
            </w:tcMar>
            <w:vAlign w:val="center"/>
            <w:hideMark/>
          </w:tcPr>
          <w:p w14:paraId="35C04562" w14:textId="77777777" w:rsidR="00CE5B95" w:rsidRPr="00CE5B95" w:rsidRDefault="00CE5B95" w:rsidP="00CE5B95">
            <w:pPr>
              <w:rPr>
                <w:rFonts w:ascii="Helvetica Neue" w:eastAsia="Times New Roman" w:hAnsi="Helvetica Neue" w:cs="Times New Roman"/>
                <w:color w:val="2D3B45"/>
              </w:rPr>
            </w:pPr>
            <w:r w:rsidRPr="00CE5B95">
              <w:rPr>
                <w:rFonts w:ascii="Helvetica Neue" w:eastAsia="Times New Roman" w:hAnsi="Helvetica Neue" w:cs="Times New Roman"/>
                <w:color w:val="2D3B45"/>
              </w:rPr>
              <w:t>Bolt ID</w:t>
            </w:r>
          </w:p>
        </w:tc>
        <w:tc>
          <w:tcPr>
            <w:tcW w:w="0" w:type="auto"/>
            <w:shd w:val="clear" w:color="auto" w:fill="FFFFFF"/>
            <w:tcMar>
              <w:top w:w="30" w:type="dxa"/>
              <w:left w:w="30" w:type="dxa"/>
              <w:bottom w:w="30" w:type="dxa"/>
              <w:right w:w="30" w:type="dxa"/>
            </w:tcMar>
            <w:vAlign w:val="center"/>
            <w:hideMark/>
          </w:tcPr>
          <w:p w14:paraId="2C328B62"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1</w:t>
            </w:r>
          </w:p>
        </w:tc>
        <w:tc>
          <w:tcPr>
            <w:tcW w:w="0" w:type="auto"/>
            <w:shd w:val="clear" w:color="auto" w:fill="FFFFFF"/>
            <w:tcMar>
              <w:top w:w="30" w:type="dxa"/>
              <w:left w:w="30" w:type="dxa"/>
              <w:bottom w:w="30" w:type="dxa"/>
              <w:right w:w="30" w:type="dxa"/>
            </w:tcMar>
            <w:vAlign w:val="center"/>
            <w:hideMark/>
          </w:tcPr>
          <w:p w14:paraId="2A19ECB8"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2</w:t>
            </w:r>
          </w:p>
        </w:tc>
        <w:tc>
          <w:tcPr>
            <w:tcW w:w="0" w:type="auto"/>
            <w:shd w:val="clear" w:color="auto" w:fill="FFFFFF"/>
            <w:tcMar>
              <w:top w:w="30" w:type="dxa"/>
              <w:left w:w="30" w:type="dxa"/>
              <w:bottom w:w="30" w:type="dxa"/>
              <w:right w:w="30" w:type="dxa"/>
            </w:tcMar>
            <w:vAlign w:val="center"/>
            <w:hideMark/>
          </w:tcPr>
          <w:p w14:paraId="3F9B1893"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w:t>
            </w:r>
          </w:p>
        </w:tc>
        <w:tc>
          <w:tcPr>
            <w:tcW w:w="0" w:type="auto"/>
            <w:shd w:val="clear" w:color="auto" w:fill="FFFFFF"/>
            <w:tcMar>
              <w:top w:w="30" w:type="dxa"/>
              <w:left w:w="30" w:type="dxa"/>
              <w:bottom w:w="30" w:type="dxa"/>
              <w:right w:w="30" w:type="dxa"/>
            </w:tcMar>
            <w:vAlign w:val="center"/>
            <w:hideMark/>
          </w:tcPr>
          <w:p w14:paraId="3C0A8F0D"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4</w:t>
            </w:r>
          </w:p>
        </w:tc>
        <w:tc>
          <w:tcPr>
            <w:tcW w:w="0" w:type="auto"/>
            <w:shd w:val="clear" w:color="auto" w:fill="FFFFFF"/>
            <w:tcMar>
              <w:top w:w="30" w:type="dxa"/>
              <w:left w:w="30" w:type="dxa"/>
              <w:bottom w:w="30" w:type="dxa"/>
              <w:right w:w="30" w:type="dxa"/>
            </w:tcMar>
            <w:vAlign w:val="center"/>
            <w:hideMark/>
          </w:tcPr>
          <w:p w14:paraId="7C1EC2C8"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5</w:t>
            </w:r>
          </w:p>
        </w:tc>
        <w:tc>
          <w:tcPr>
            <w:tcW w:w="0" w:type="auto"/>
            <w:shd w:val="clear" w:color="auto" w:fill="FFFFFF"/>
            <w:tcMar>
              <w:top w:w="30" w:type="dxa"/>
              <w:left w:w="30" w:type="dxa"/>
              <w:bottom w:w="30" w:type="dxa"/>
              <w:right w:w="30" w:type="dxa"/>
            </w:tcMar>
            <w:vAlign w:val="center"/>
            <w:hideMark/>
          </w:tcPr>
          <w:p w14:paraId="4323636C"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6</w:t>
            </w:r>
          </w:p>
        </w:tc>
        <w:tc>
          <w:tcPr>
            <w:tcW w:w="0" w:type="auto"/>
            <w:shd w:val="clear" w:color="auto" w:fill="FFFFFF"/>
            <w:tcMar>
              <w:top w:w="30" w:type="dxa"/>
              <w:left w:w="30" w:type="dxa"/>
              <w:bottom w:w="30" w:type="dxa"/>
              <w:right w:w="30" w:type="dxa"/>
            </w:tcMar>
            <w:vAlign w:val="center"/>
            <w:hideMark/>
          </w:tcPr>
          <w:p w14:paraId="3FAA0E4F"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7</w:t>
            </w:r>
          </w:p>
        </w:tc>
        <w:tc>
          <w:tcPr>
            <w:tcW w:w="0" w:type="auto"/>
            <w:shd w:val="clear" w:color="auto" w:fill="FFFFFF"/>
            <w:tcMar>
              <w:top w:w="30" w:type="dxa"/>
              <w:left w:w="30" w:type="dxa"/>
              <w:bottom w:w="30" w:type="dxa"/>
              <w:right w:w="30" w:type="dxa"/>
            </w:tcMar>
            <w:vAlign w:val="center"/>
            <w:hideMark/>
          </w:tcPr>
          <w:p w14:paraId="79F3D200"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8</w:t>
            </w:r>
          </w:p>
        </w:tc>
        <w:tc>
          <w:tcPr>
            <w:tcW w:w="0" w:type="auto"/>
            <w:shd w:val="clear" w:color="auto" w:fill="FFFFFF"/>
            <w:tcMar>
              <w:top w:w="30" w:type="dxa"/>
              <w:left w:w="30" w:type="dxa"/>
              <w:bottom w:w="30" w:type="dxa"/>
              <w:right w:w="30" w:type="dxa"/>
            </w:tcMar>
            <w:vAlign w:val="center"/>
            <w:hideMark/>
          </w:tcPr>
          <w:p w14:paraId="19CC3A05"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9</w:t>
            </w:r>
          </w:p>
        </w:tc>
        <w:tc>
          <w:tcPr>
            <w:tcW w:w="0" w:type="auto"/>
            <w:shd w:val="clear" w:color="auto" w:fill="FFFFFF"/>
            <w:tcMar>
              <w:top w:w="30" w:type="dxa"/>
              <w:left w:w="30" w:type="dxa"/>
              <w:bottom w:w="30" w:type="dxa"/>
              <w:right w:w="30" w:type="dxa"/>
            </w:tcMar>
            <w:vAlign w:val="center"/>
            <w:hideMark/>
          </w:tcPr>
          <w:p w14:paraId="4ADA9A92"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10</w:t>
            </w:r>
          </w:p>
        </w:tc>
      </w:tr>
      <w:tr w:rsidR="00CE5B95" w:rsidRPr="00CE5B95" w14:paraId="1D5A78BD" w14:textId="77777777" w:rsidTr="00CE5B95">
        <w:tc>
          <w:tcPr>
            <w:tcW w:w="0" w:type="auto"/>
            <w:shd w:val="clear" w:color="auto" w:fill="FFFFFF"/>
            <w:tcMar>
              <w:top w:w="30" w:type="dxa"/>
              <w:left w:w="30" w:type="dxa"/>
              <w:bottom w:w="30" w:type="dxa"/>
              <w:right w:w="30" w:type="dxa"/>
            </w:tcMar>
            <w:vAlign w:val="center"/>
            <w:hideMark/>
          </w:tcPr>
          <w:p w14:paraId="2FE20CB6" w14:textId="77777777" w:rsidR="00CE5B95" w:rsidRPr="00CE5B95" w:rsidRDefault="00CE5B95" w:rsidP="00CE5B95">
            <w:pPr>
              <w:rPr>
                <w:rFonts w:ascii="Helvetica Neue" w:eastAsia="Times New Roman" w:hAnsi="Helvetica Neue" w:cs="Times New Roman"/>
                <w:color w:val="2D3B45"/>
              </w:rPr>
            </w:pPr>
            <w:r w:rsidRPr="00CE5B95">
              <w:rPr>
                <w:rFonts w:ascii="Helvetica Neue" w:eastAsia="Times New Roman" w:hAnsi="Helvetica Neue" w:cs="Times New Roman"/>
                <w:color w:val="2D3B45"/>
              </w:rPr>
              <w:t>Diameter</w:t>
            </w:r>
          </w:p>
        </w:tc>
        <w:tc>
          <w:tcPr>
            <w:tcW w:w="0" w:type="auto"/>
            <w:shd w:val="clear" w:color="auto" w:fill="FFFFFF"/>
            <w:tcMar>
              <w:top w:w="30" w:type="dxa"/>
              <w:left w:w="30" w:type="dxa"/>
              <w:bottom w:w="30" w:type="dxa"/>
              <w:right w:w="30" w:type="dxa"/>
            </w:tcMar>
            <w:vAlign w:val="center"/>
            <w:hideMark/>
          </w:tcPr>
          <w:p w14:paraId="0E0E67A7"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3.555</w:t>
            </w:r>
          </w:p>
        </w:tc>
        <w:tc>
          <w:tcPr>
            <w:tcW w:w="0" w:type="auto"/>
            <w:shd w:val="clear" w:color="auto" w:fill="FFFFFF"/>
            <w:tcMar>
              <w:top w:w="30" w:type="dxa"/>
              <w:left w:w="30" w:type="dxa"/>
              <w:bottom w:w="30" w:type="dxa"/>
              <w:right w:w="30" w:type="dxa"/>
            </w:tcMar>
            <w:vAlign w:val="center"/>
            <w:hideMark/>
          </w:tcPr>
          <w:p w14:paraId="59AB3AB9"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3.689</w:t>
            </w:r>
          </w:p>
        </w:tc>
        <w:tc>
          <w:tcPr>
            <w:tcW w:w="0" w:type="auto"/>
            <w:shd w:val="clear" w:color="auto" w:fill="FFFFFF"/>
            <w:tcMar>
              <w:top w:w="30" w:type="dxa"/>
              <w:left w:w="30" w:type="dxa"/>
              <w:bottom w:w="30" w:type="dxa"/>
              <w:right w:w="30" w:type="dxa"/>
            </w:tcMar>
            <w:vAlign w:val="center"/>
            <w:hideMark/>
          </w:tcPr>
          <w:p w14:paraId="18F8A8DF"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3.23</w:t>
            </w:r>
          </w:p>
        </w:tc>
        <w:tc>
          <w:tcPr>
            <w:tcW w:w="0" w:type="auto"/>
            <w:shd w:val="clear" w:color="auto" w:fill="FFFFFF"/>
            <w:tcMar>
              <w:top w:w="30" w:type="dxa"/>
              <w:left w:w="30" w:type="dxa"/>
              <w:bottom w:w="30" w:type="dxa"/>
              <w:right w:w="30" w:type="dxa"/>
            </w:tcMar>
            <w:vAlign w:val="center"/>
            <w:hideMark/>
          </w:tcPr>
          <w:p w14:paraId="16732870"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3.44</w:t>
            </w:r>
          </w:p>
        </w:tc>
        <w:tc>
          <w:tcPr>
            <w:tcW w:w="0" w:type="auto"/>
            <w:shd w:val="clear" w:color="auto" w:fill="FFFFFF"/>
            <w:tcMar>
              <w:top w:w="30" w:type="dxa"/>
              <w:left w:w="30" w:type="dxa"/>
              <w:bottom w:w="30" w:type="dxa"/>
              <w:right w:w="30" w:type="dxa"/>
            </w:tcMar>
            <w:vAlign w:val="center"/>
            <w:hideMark/>
          </w:tcPr>
          <w:p w14:paraId="5AE317B8"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3.76</w:t>
            </w:r>
          </w:p>
        </w:tc>
        <w:tc>
          <w:tcPr>
            <w:tcW w:w="0" w:type="auto"/>
            <w:shd w:val="clear" w:color="auto" w:fill="FFFFFF"/>
            <w:tcMar>
              <w:top w:w="30" w:type="dxa"/>
              <w:left w:w="30" w:type="dxa"/>
              <w:bottom w:w="30" w:type="dxa"/>
              <w:right w:w="30" w:type="dxa"/>
            </w:tcMar>
            <w:vAlign w:val="center"/>
            <w:hideMark/>
          </w:tcPr>
          <w:p w14:paraId="5511CF2D"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3.29</w:t>
            </w:r>
          </w:p>
        </w:tc>
        <w:tc>
          <w:tcPr>
            <w:tcW w:w="0" w:type="auto"/>
            <w:shd w:val="clear" w:color="auto" w:fill="FFFFFF"/>
            <w:tcMar>
              <w:top w:w="30" w:type="dxa"/>
              <w:left w:w="30" w:type="dxa"/>
              <w:bottom w:w="30" w:type="dxa"/>
              <w:right w:w="30" w:type="dxa"/>
            </w:tcMar>
            <w:vAlign w:val="center"/>
            <w:hideMark/>
          </w:tcPr>
          <w:p w14:paraId="2745C951"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3.19</w:t>
            </w:r>
          </w:p>
        </w:tc>
        <w:tc>
          <w:tcPr>
            <w:tcW w:w="0" w:type="auto"/>
            <w:shd w:val="clear" w:color="auto" w:fill="FFFFFF"/>
            <w:tcMar>
              <w:top w:w="30" w:type="dxa"/>
              <w:left w:w="30" w:type="dxa"/>
              <w:bottom w:w="30" w:type="dxa"/>
              <w:right w:w="30" w:type="dxa"/>
            </w:tcMar>
            <w:vAlign w:val="center"/>
            <w:hideMark/>
          </w:tcPr>
          <w:p w14:paraId="3B48E558"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4.1</w:t>
            </w:r>
          </w:p>
        </w:tc>
        <w:tc>
          <w:tcPr>
            <w:tcW w:w="0" w:type="auto"/>
            <w:shd w:val="clear" w:color="auto" w:fill="FFFFFF"/>
            <w:tcMar>
              <w:top w:w="30" w:type="dxa"/>
              <w:left w:w="30" w:type="dxa"/>
              <w:bottom w:w="30" w:type="dxa"/>
              <w:right w:w="30" w:type="dxa"/>
            </w:tcMar>
            <w:vAlign w:val="center"/>
            <w:hideMark/>
          </w:tcPr>
          <w:p w14:paraId="76932E4B"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2.33</w:t>
            </w:r>
          </w:p>
        </w:tc>
        <w:tc>
          <w:tcPr>
            <w:tcW w:w="0" w:type="auto"/>
            <w:shd w:val="clear" w:color="auto" w:fill="FFFFFF"/>
            <w:tcMar>
              <w:top w:w="30" w:type="dxa"/>
              <w:left w:w="30" w:type="dxa"/>
              <w:bottom w:w="30" w:type="dxa"/>
              <w:right w:w="30" w:type="dxa"/>
            </w:tcMar>
            <w:vAlign w:val="center"/>
            <w:hideMark/>
          </w:tcPr>
          <w:p w14:paraId="0763DE79" w14:textId="77777777" w:rsidR="00CE5B95" w:rsidRPr="00CE5B95" w:rsidRDefault="00CE5B95" w:rsidP="00CE5B95">
            <w:pPr>
              <w:jc w:val="center"/>
              <w:rPr>
                <w:rFonts w:ascii="Helvetica Neue" w:eastAsia="Times New Roman" w:hAnsi="Helvetica Neue" w:cs="Times New Roman"/>
                <w:color w:val="2D3B45"/>
              </w:rPr>
            </w:pPr>
            <w:r w:rsidRPr="00CE5B95">
              <w:rPr>
                <w:rFonts w:ascii="Helvetica Neue" w:eastAsia="Times New Roman" w:hAnsi="Helvetica Neue" w:cs="Times New Roman"/>
                <w:color w:val="2D3B45"/>
              </w:rPr>
              <w:t>4.53</w:t>
            </w:r>
          </w:p>
        </w:tc>
      </w:tr>
    </w:tbl>
    <w:p w14:paraId="32D6A7A7"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 </w:t>
      </w:r>
    </w:p>
    <w:p w14:paraId="6FEA85F6"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1)  </w:t>
      </w:r>
      <w:r w:rsidRPr="00CE5B95">
        <w:rPr>
          <w:rFonts w:ascii="Helvetica Neue" w:hAnsi="Helvetica Neue" w:cs="Times New Roman"/>
          <w:color w:val="2D3B45"/>
          <w:highlight w:val="yellow"/>
        </w:rPr>
        <w:t>Construct a </w:t>
      </w:r>
      <w:hyperlink r:id="rId4" w:history="1">
        <w:r w:rsidRPr="00CE5B95">
          <w:rPr>
            <w:rFonts w:ascii="Helvetica Neue" w:hAnsi="Helvetica Neue" w:cs="Times New Roman"/>
            <w:color w:val="0000FF"/>
            <w:highlight w:val="yellow"/>
            <w:u w:val="single"/>
            <w:shd w:val="clear" w:color="auto" w:fill="FFFF99"/>
          </w:rPr>
          <w:t>Contr</w:t>
        </w:r>
        <w:r w:rsidRPr="00CE5B95">
          <w:rPr>
            <w:rFonts w:ascii="Helvetica Neue" w:hAnsi="Helvetica Neue" w:cs="Times New Roman"/>
            <w:color w:val="0000FF"/>
            <w:highlight w:val="yellow"/>
            <w:u w:val="single"/>
            <w:shd w:val="clear" w:color="auto" w:fill="FFFF99"/>
          </w:rPr>
          <w:t>o</w:t>
        </w:r>
        <w:r w:rsidRPr="00CE5B95">
          <w:rPr>
            <w:rFonts w:ascii="Helvetica Neue" w:hAnsi="Helvetica Neue" w:cs="Times New Roman"/>
            <w:color w:val="0000FF"/>
            <w:highlight w:val="yellow"/>
            <w:u w:val="single"/>
            <w:shd w:val="clear" w:color="auto" w:fill="FFFF99"/>
          </w:rPr>
          <w:t>l Chart</w:t>
        </w:r>
      </w:hyperlink>
      <w:r w:rsidRPr="00CE5B95">
        <w:rPr>
          <w:rFonts w:ascii="Helvetica Neue" w:hAnsi="Helvetica Neue" w:cs="Times New Roman"/>
          <w:color w:val="2D3B45"/>
          <w:highlight w:val="yellow"/>
        </w:rPr>
        <w:t> for the data assuming the data was coll</w:t>
      </w:r>
      <w:r>
        <w:rPr>
          <w:rFonts w:ascii="Helvetica Neue" w:hAnsi="Helvetica Neue" w:cs="Times New Roman"/>
          <w:color w:val="2D3B45"/>
          <w:highlight w:val="yellow"/>
        </w:rPr>
        <w:t>ected at the same time interval using excel please.</w:t>
      </w:r>
      <w:r w:rsidRPr="00CE5B95">
        <w:rPr>
          <w:rFonts w:ascii="Helvetica Neue" w:hAnsi="Helvetica Neue" w:cs="Times New Roman"/>
          <w:color w:val="2D3B45"/>
        </w:rPr>
        <w:t xml:space="preserve">  </w:t>
      </w:r>
    </w:p>
    <w:p w14:paraId="13221579"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2)  Plot the UCL and the LCL on Control Chart.</w:t>
      </w:r>
    </w:p>
    <w:p w14:paraId="1D9E740A"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3)  How many shoulder bolts exceed the UCL and the LCL?</w:t>
      </w:r>
    </w:p>
    <w:p w14:paraId="62D65622"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4)  Historical data suggests customers complain when the diameter exceeds 5.25 mm and drops below 1.8 mm.  Determine the sigma level of this process.</w:t>
      </w:r>
    </w:p>
    <w:p w14:paraId="53B34086"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5) Based on the historical complaint information, predict how many bolts will fail to meet customer specifications per day of production.  Assume production is 24 hours per day, 7 days per week. </w:t>
      </w:r>
      <w:hyperlink r:id="rId5" w:tooltip="Standard Normal Table.pdf" w:history="1">
        <w:r w:rsidRPr="00CE5B95">
          <w:rPr>
            <w:rFonts w:ascii="Helvetica Neue" w:hAnsi="Helvetica Neue" w:cs="Times New Roman"/>
            <w:color w:val="0000FF"/>
            <w:u w:val="single"/>
            <w:shd w:val="clear" w:color="auto" w:fill="FFFF99"/>
          </w:rPr>
          <w:t>Standard Normal Table</w:t>
        </w:r>
      </w:hyperlink>
      <w:r w:rsidRPr="00CE5B95">
        <w:rPr>
          <w:rFonts w:ascii="Helvetica Neue" w:hAnsi="Helvetica Neue" w:cs="Times New Roman"/>
          <w:noProof/>
          <w:color w:val="0000FF"/>
          <w:shd w:val="clear" w:color="auto" w:fill="FFFF99"/>
        </w:rPr>
        <w:drawing>
          <wp:inline distT="0" distB="0" distL="0" distR="0" wp14:anchorId="4B0687F9" wp14:editId="549B2EB4">
            <wp:extent cx="152400" cy="152400"/>
            <wp:effectExtent l="0" t="0" r="0" b="0"/>
            <wp:docPr id="1" name="Picture 1" descr="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Helvetica Neue" w:hAnsi="Helvetica Neue" w:cs="Times New Roman"/>
          <w:color w:val="2D3B45"/>
          <w:shd w:val="clear" w:color="auto" w:fill="FFFF99"/>
        </w:rPr>
        <w:t xml:space="preserve"> (please find the table attached as a PDF )</w:t>
      </w:r>
      <w:bookmarkStart w:id="0" w:name="_GoBack"/>
      <w:bookmarkEnd w:id="0"/>
    </w:p>
    <w:p w14:paraId="1EBF3D48"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6)  Based on Q5, how much production time is wasted per week?</w:t>
      </w:r>
    </w:p>
    <w:p w14:paraId="299EBC83"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 </w:t>
      </w:r>
    </w:p>
    <w:p w14:paraId="49B2C0C3" w14:textId="77777777" w:rsidR="00CE5B95" w:rsidRPr="00CE5B95" w:rsidRDefault="00CE5B95" w:rsidP="00CE5B95">
      <w:pPr>
        <w:shd w:val="clear" w:color="auto" w:fill="FFFFFF"/>
        <w:spacing w:before="180" w:after="180"/>
        <w:rPr>
          <w:rFonts w:ascii="Helvetica Neue" w:hAnsi="Helvetica Neue" w:cs="Times New Roman"/>
          <w:color w:val="2D3B45"/>
        </w:rPr>
      </w:pPr>
      <w:r w:rsidRPr="00CE5B95">
        <w:rPr>
          <w:rFonts w:ascii="Helvetica Neue" w:hAnsi="Helvetica Neue" w:cs="Times New Roman"/>
          <w:color w:val="2D3B45"/>
        </w:rPr>
        <w:t> </w:t>
      </w:r>
    </w:p>
    <w:p w14:paraId="6999C424" w14:textId="77777777" w:rsidR="00DB408F" w:rsidRPr="00CE5B95" w:rsidRDefault="00CE5B95" w:rsidP="00CE5B95"/>
    <w:sectPr w:rsidR="00DB408F" w:rsidRPr="00CE5B95" w:rsidSect="004D1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B95"/>
    <w:rsid w:val="004D1E33"/>
    <w:rsid w:val="00510126"/>
    <w:rsid w:val="0061001F"/>
    <w:rsid w:val="00CE5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9A2DA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5B95"/>
    <w:pPr>
      <w:spacing w:before="100" w:beforeAutospacing="1" w:after="100" w:afterAutospacing="1"/>
    </w:pPr>
    <w:rPr>
      <w:rFonts w:cs="Times New Roman"/>
    </w:rPr>
  </w:style>
  <w:style w:type="character" w:styleId="Hyperlink">
    <w:name w:val="Hyperlink"/>
    <w:basedOn w:val="DefaultParagraphFont"/>
    <w:uiPriority w:val="99"/>
    <w:semiHidden/>
    <w:unhideWhenUsed/>
    <w:rsid w:val="00CE5B95"/>
    <w:rPr>
      <w:color w:val="0000FF"/>
      <w:u w:val="single"/>
    </w:rPr>
  </w:style>
  <w:style w:type="character" w:customStyle="1" w:styleId="instructurefileholder">
    <w:name w:val="instructure_file_holder"/>
    <w:basedOn w:val="DefaultParagraphFont"/>
    <w:rsid w:val="00CE5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3126">
      <w:bodyDiv w:val="1"/>
      <w:marLeft w:val="0"/>
      <w:marRight w:val="0"/>
      <w:marTop w:val="0"/>
      <w:marBottom w:val="0"/>
      <w:divBdr>
        <w:top w:val="none" w:sz="0" w:space="0" w:color="auto"/>
        <w:left w:val="none" w:sz="0" w:space="0" w:color="auto"/>
        <w:bottom w:val="none" w:sz="0" w:space="0" w:color="auto"/>
        <w:right w:val="none" w:sz="0" w:space="0" w:color="auto"/>
      </w:divBdr>
    </w:div>
    <w:div w:id="20410789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iu.instructure.com/courses/1764712/files?preview=62551965" TargetMode="External"/><Relationship Id="rId5" Type="http://schemas.openxmlformats.org/officeDocument/2006/relationships/hyperlink" Target="https://iu.instructure.com/courses/1764712/files/81975759/download?verifier=GGTE9qiLwPha9zNO2onv618RKVXiFxIGSGIRhw77&amp;wrap=1"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Words>
  <Characters>1098</Characters>
  <Application>Microsoft Macintosh Word</Application>
  <DocSecurity>0</DocSecurity>
  <Lines>9</Lines>
  <Paragraphs>2</Paragraphs>
  <ScaleCrop>false</ScaleCrop>
  <LinksUpToDate>false</LinksUpToDate>
  <CharactersWithSpaces>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 Aldahas</dc:creator>
  <cp:keywords/>
  <dc:description/>
  <cp:lastModifiedBy>Hatem Aldahas</cp:lastModifiedBy>
  <cp:revision>1</cp:revision>
  <dcterms:created xsi:type="dcterms:W3CDTF">2018-09-26T21:35:00Z</dcterms:created>
  <dcterms:modified xsi:type="dcterms:W3CDTF">2018-09-26T21:38:00Z</dcterms:modified>
</cp:coreProperties>
</file>